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Хендогин</w:t>
            </w:r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5C2E5D77" w:rsidR="00CE2075" w:rsidRPr="005209E0" w:rsidRDefault="004D2EFD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4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D8C0B1" w14:textId="77777777" w:rsidR="00C71BB3" w:rsidRDefault="00D823EA" w:rsidP="00C71BB3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2C363A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2C363A">
        <w:rPr>
          <w:rFonts w:ascii="Times New Roman" w:hAnsi="Times New Roman" w:cs="Times New Roman"/>
          <w:sz w:val="26"/>
          <w:szCs w:val="26"/>
        </w:rPr>
        <w:t xml:space="preserve"> </w:t>
      </w:r>
      <w:r w:rsidR="008F466E" w:rsidRPr="002C363A">
        <w:rPr>
          <w:rFonts w:ascii="Times New Roman" w:hAnsi="Times New Roman" w:cs="Times New Roman"/>
          <w:sz w:val="26"/>
          <w:szCs w:val="26"/>
        </w:rPr>
        <w:t xml:space="preserve">субподрядной организации </w:t>
      </w:r>
      <w:r w:rsidR="002C363A" w:rsidRPr="002C363A">
        <w:rPr>
          <w:rFonts w:ascii="Times New Roman" w:hAnsi="Times New Roman" w:cs="Times New Roman"/>
          <w:sz w:val="26"/>
          <w:szCs w:val="26"/>
        </w:rPr>
        <w:t xml:space="preserve">на комплекс работ </w:t>
      </w:r>
    </w:p>
    <w:p w14:paraId="5638930F" w14:textId="77777777" w:rsidR="00C71BB3" w:rsidRDefault="002C363A" w:rsidP="00C71BB3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363A">
        <w:rPr>
          <w:rFonts w:ascii="Times New Roman" w:hAnsi="Times New Roman" w:cs="Times New Roman"/>
          <w:sz w:val="26"/>
          <w:szCs w:val="26"/>
        </w:rPr>
        <w:t xml:space="preserve">по </w:t>
      </w:r>
      <w:r w:rsidRPr="002C3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выполнению отделочных работ МОП, квартир, монтажу деревянных </w:t>
      </w:r>
    </w:p>
    <w:p w14:paraId="7B54DC3E" w14:textId="1409C789" w:rsidR="00C71BB3" w:rsidRDefault="002C363A" w:rsidP="00C71BB3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363A">
        <w:rPr>
          <w:rFonts w:ascii="Times New Roman" w:hAnsi="Times New Roman" w:cs="Times New Roman"/>
          <w:color w:val="000000" w:themeColor="text1"/>
          <w:sz w:val="26"/>
          <w:szCs w:val="26"/>
        </w:rPr>
        <w:t>и металлических дверей, внутренних инженерных систем</w:t>
      </w:r>
    </w:p>
    <w:p w14:paraId="60A0CDF3" w14:textId="77777777" w:rsidR="00C71BB3" w:rsidRDefault="002C363A" w:rsidP="00C71BB3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3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(ВК, ОВ, системы связи, электроснабжение)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6DC6A84" w14:textId="01923250" w:rsidR="00D823EA" w:rsidRDefault="00D823EA" w:rsidP="00C71BB3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E70F9F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10CC243E" w14:textId="77777777" w:rsidR="00C71BB3" w:rsidRPr="00E70F9F" w:rsidRDefault="00C71BB3" w:rsidP="00C71BB3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</w:p>
    <w:p w14:paraId="06854256" w14:textId="77777777" w:rsidR="004C5C1F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4C5C1F">
        <w:rPr>
          <w:b/>
          <w:sz w:val="26"/>
          <w:szCs w:val="26"/>
        </w:rPr>
        <w:t xml:space="preserve">«Спортивно-туристский гольф-комплекс в Минском районе» </w:t>
      </w:r>
    </w:p>
    <w:p w14:paraId="0A53FDA5" w14:textId="3E699F33" w:rsidR="004C5C1F" w:rsidRPr="004C5C1F" w:rsidRDefault="00E70F9F" w:rsidP="004C5C1F">
      <w:pPr>
        <w:pStyle w:val="ae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4C5C1F" w:rsidRPr="004C5C1F">
        <w:rPr>
          <w:b/>
          <w:sz w:val="26"/>
          <w:szCs w:val="26"/>
        </w:rPr>
        <w:t>-й квартал. 1</w:t>
      </w:r>
      <w:r>
        <w:rPr>
          <w:b/>
          <w:sz w:val="26"/>
          <w:szCs w:val="26"/>
        </w:rPr>
        <w:t>4</w:t>
      </w:r>
      <w:r w:rsidR="004C5C1F" w:rsidRPr="004C5C1F">
        <w:rPr>
          <w:b/>
          <w:sz w:val="26"/>
          <w:szCs w:val="26"/>
        </w:rPr>
        <w:t xml:space="preserve"> очередь строительства. Жилой дом №</w:t>
      </w:r>
      <w:r>
        <w:rPr>
          <w:b/>
          <w:sz w:val="26"/>
          <w:szCs w:val="26"/>
        </w:rPr>
        <w:t>6</w:t>
      </w:r>
      <w:r w:rsidR="004C5C1F" w:rsidRPr="004C5C1F"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4</w:t>
      </w:r>
      <w:r w:rsidR="004C5C1F" w:rsidRPr="004C5C1F">
        <w:rPr>
          <w:b/>
          <w:sz w:val="26"/>
          <w:szCs w:val="26"/>
        </w:rPr>
        <w:t xml:space="preserve"> по г.п.</w:t>
      </w:r>
      <w:r w:rsidR="00463330">
        <w:rPr>
          <w:b/>
          <w:sz w:val="26"/>
          <w:szCs w:val="26"/>
        </w:rPr>
        <w:t>»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DCB18E1" w:rsidR="00D823EA" w:rsidRPr="008D608F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Коржаков Денис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(44) 756-06-43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e-mail: </w:t>
      </w:r>
      <w:hyperlink r:id="rId13" w:tgtFrame="_blank" w:history="1">
        <w:r w:rsidR="008D608F" w:rsidRPr="008D608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korjakov@a-100.by</w:t>
        </w:r>
      </w:hyperlink>
      <w:r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36F9EDB8" w:rsidR="00D823EA" w:rsidRPr="008D608F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8D608F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Дементьева Диана</w:t>
      </w:r>
      <w:r w:rsidR="00D15B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(29) 288-31-74</w:t>
      </w:r>
      <w:r w:rsidR="00004251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8D608F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</w:t>
      </w:r>
      <w:hyperlink r:id="rId14" w:history="1">
        <w:r w:rsidR="008D608F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514A3324" w:rsidR="00F352A6" w:rsidRPr="00522808" w:rsidRDefault="00D823EA" w:rsidP="00522808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808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2FA39A59" w:rsidR="00D823EA" w:rsidRPr="00522808" w:rsidRDefault="00D823EA" w:rsidP="00EA0698">
      <w:pPr>
        <w:spacing w:after="0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698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EA0698" w:rsidRPr="00EA0698">
        <w:rPr>
          <w:rFonts w:ascii="Times New Roman" w:hAnsi="Times New Roman" w:cs="Times New Roman"/>
          <w:sz w:val="24"/>
          <w:szCs w:val="24"/>
        </w:rPr>
        <w:t xml:space="preserve">выбор субподрядной организации на комплекс работ по </w:t>
      </w:r>
      <w:r w:rsidR="00EA0698" w:rsidRPr="00EA06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выполнению отделочных работ МОП, квартир, монтажу деревянных и металлических дверей, внутренних инженерных систем (ВК, ОВ, системы связи, электроснабжение) </w:t>
      </w:r>
      <w:r w:rsidR="00EA0698" w:rsidRPr="00EA0698">
        <w:rPr>
          <w:rFonts w:ascii="Times New Roman" w:hAnsi="Times New Roman" w:cs="Times New Roman"/>
          <w:sz w:val="24"/>
          <w:szCs w:val="24"/>
        </w:rPr>
        <w:t>при строительстве объекта: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 </w:t>
      </w:r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«Спортивно-туристский гольф-комплекс в Минском районе» </w:t>
      </w:r>
      <w:r w:rsidR="00B94D2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6-й квартал. 14 очередь строительства. Жилой дом №6.14 по г.п. </w:t>
      </w:r>
      <w:r w:rsidRPr="00522808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522808">
        <w:rPr>
          <w:rFonts w:ascii="Times New Roman" w:hAnsi="Times New Roman" w:cs="Times New Roman"/>
          <w:sz w:val="24"/>
          <w:szCs w:val="24"/>
        </w:rPr>
        <w:t>.</w:t>
      </w:r>
    </w:p>
    <w:p w14:paraId="64B500B2" w14:textId="77777777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>Жилой дом №6.14 по г.п. запроектирован с монолитным железобетонным каркасом - многоквартирный односекционный 8-этажный, ограждающие конструкции - керамзитобетонные блоки.</w:t>
      </w:r>
    </w:p>
    <w:p w14:paraId="0A62CA31" w14:textId="77777777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Класс сложности – К-3. </w:t>
      </w:r>
    </w:p>
    <w:p w14:paraId="182C2A0D" w14:textId="0EE88C80" w:rsidR="006700FC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>Степень огнестойкости здания - II.</w:t>
      </w:r>
    </w:p>
    <w:p w14:paraId="58CCF64F" w14:textId="77777777" w:rsidR="006D28F0" w:rsidRPr="00522808" w:rsidRDefault="006D28F0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345770" w14:textId="495F03E0" w:rsidR="00D823EA" w:rsidRDefault="00D823EA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8F466E">
        <w:rPr>
          <w:rFonts w:ascii="Times New Roman" w:hAnsi="Times New Roman" w:cs="Times New Roman"/>
          <w:sz w:val="24"/>
          <w:szCs w:val="24"/>
        </w:rPr>
        <w:t>:</w:t>
      </w:r>
    </w:p>
    <w:p w14:paraId="237A28F8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Комплекс работ по выполнению внутренней отделки квартир, чистовой отделки МОП, монтажу дверей (металл, дерево), монтажу инженерных систем ОВ, ВК, ЭОМ, АОВ, СС. </w:t>
      </w:r>
    </w:p>
    <w:p w14:paraId="20827BC0" w14:textId="370AA59D" w:rsidR="00616E78" w:rsidRPr="00616E78" w:rsidRDefault="00616E78" w:rsidP="00616E78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Предусмотрен ввод водопровода на хозяйственно-питьевые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нужды из труб ПЭ100 SDR17 по ГОСТ18599-2001 Ø63 мм, с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установленным на нем водомерным узлом, оборудованным счетчиком воды типа МТК Ду25мм с EDC-NB модулем, осадочным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 xml:space="preserve">фильтром, арматурой. Горячее водоснабжение предусматривается </w:t>
      </w:r>
      <w:r>
        <w:rPr>
          <w:rStyle w:val="fontstyle01"/>
          <w:rFonts w:ascii="Times New Roman" w:hAnsi="Times New Roman" w:cs="Times New Roman"/>
        </w:rPr>
        <w:t xml:space="preserve">от </w:t>
      </w:r>
      <w:r w:rsidR="00B94D20">
        <w:rPr>
          <w:rStyle w:val="fontstyle01"/>
          <w:rFonts w:ascii="Times New Roman" w:hAnsi="Times New Roman" w:cs="Times New Roman"/>
        </w:rPr>
        <w:t>водонагревателя</w:t>
      </w:r>
      <w:r w:rsidRPr="00616E78">
        <w:rPr>
          <w:rStyle w:val="fontstyle01"/>
          <w:rFonts w:ascii="Times New Roman" w:hAnsi="Times New Roman" w:cs="Times New Roman"/>
        </w:rPr>
        <w:t xml:space="preserve"> в помещении ИТП.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Система холодного водоснабжения принята тупиковой с разводкой под потолком тех. подполья.</w:t>
      </w:r>
    </w:p>
    <w:p w14:paraId="48D23D6E" w14:textId="5A39B1AD" w:rsidR="00616E78" w:rsidRPr="00616E78" w:rsidRDefault="00616E78" w:rsidP="006D28F0">
      <w:pPr>
        <w:spacing w:after="0"/>
        <w:ind w:firstLine="567"/>
        <w:rPr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lastRenderedPageBreak/>
        <w:t>В здании запроектированы следующие системы канализации:</w:t>
      </w:r>
      <w:r w:rsidRPr="00616E78">
        <w:rPr>
          <w:rFonts w:ascii="Times New Roman" w:hAnsi="Times New Roman" w:cs="Times New Roman"/>
          <w:color w:val="000000"/>
        </w:rPr>
        <w:br/>
      </w:r>
      <w:r w:rsidR="006D28F0">
        <w:rPr>
          <w:rStyle w:val="fontstyle01"/>
          <w:rFonts w:ascii="Times New Roman" w:hAnsi="Times New Roman" w:cs="Times New Roman"/>
        </w:rPr>
        <w:t xml:space="preserve">          </w:t>
      </w:r>
      <w:r w:rsidRPr="00616E78">
        <w:rPr>
          <w:rStyle w:val="fontstyle01"/>
          <w:rFonts w:ascii="Times New Roman" w:hAnsi="Times New Roman" w:cs="Times New Roman"/>
        </w:rPr>
        <w:t>- бытовая канализация от санитарных устройств К1;</w:t>
      </w:r>
      <w:r w:rsidRPr="00616E78">
        <w:rPr>
          <w:rFonts w:ascii="Times New Roman" w:hAnsi="Times New Roman" w:cs="Times New Roman"/>
          <w:color w:val="000000"/>
        </w:rPr>
        <w:br/>
      </w:r>
      <w:r w:rsidR="006D28F0">
        <w:rPr>
          <w:rStyle w:val="fontstyle01"/>
          <w:rFonts w:ascii="Times New Roman" w:hAnsi="Times New Roman" w:cs="Times New Roman"/>
        </w:rPr>
        <w:t xml:space="preserve">          </w:t>
      </w:r>
      <w:r w:rsidRPr="00616E78">
        <w:rPr>
          <w:rStyle w:val="fontstyle01"/>
          <w:rFonts w:ascii="Times New Roman" w:hAnsi="Times New Roman" w:cs="Times New Roman"/>
        </w:rPr>
        <w:t>- система внутренних водостоков К2.</w:t>
      </w:r>
    </w:p>
    <w:p w14:paraId="448B8625" w14:textId="77777777" w:rsidR="00616E78" w:rsidRPr="00616E78" w:rsidRDefault="00616E78" w:rsidP="006D28F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Система дождевой канализации принята самотечной.</w:t>
      </w:r>
    </w:p>
    <w:p w14:paraId="37A60379" w14:textId="57424953" w:rsidR="00616E78" w:rsidRPr="00616E78" w:rsidRDefault="00616E78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Подключение систем отопления осуществляется по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независимой схеме в ИТП. Теплоносителем является горячая</w:t>
      </w:r>
      <w:r w:rsidRPr="00616E78">
        <w:rPr>
          <w:rFonts w:ascii="Times New Roman" w:hAnsi="Times New Roman" w:cs="Times New Roman"/>
          <w:color w:val="000000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вода с параметрами 90-70°С.</w:t>
      </w:r>
    </w:p>
    <w:p w14:paraId="76DFFE1D" w14:textId="24AD6C16" w:rsidR="00616E78" w:rsidRPr="00616E78" w:rsidRDefault="00616E78" w:rsidP="006D28F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Для обеспечения в помещениях нормативных показателей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воздухообмена предусматривается устройство систем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вентиляции с естественным и механическим побуждением.</w:t>
      </w:r>
    </w:p>
    <w:p w14:paraId="0A24917B" w14:textId="47EFA783" w:rsidR="00616E78" w:rsidRPr="00616E78" w:rsidRDefault="00616E78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По степени обеспечения надежности электроснабжения электроприёмники относятся к потребителям I и II категории.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Питание электросиловых нагрузок осуществляется от про</w:t>
      </w:r>
      <w:r w:rsidR="006D28F0">
        <w:rPr>
          <w:rStyle w:val="fontstyle01"/>
          <w:rFonts w:ascii="Times New Roman" w:hAnsi="Times New Roman" w:cs="Times New Roman"/>
        </w:rPr>
        <w:t>е</w:t>
      </w:r>
      <w:r w:rsidRPr="00616E78">
        <w:rPr>
          <w:rStyle w:val="fontstyle01"/>
          <w:rFonts w:ascii="Times New Roman" w:hAnsi="Times New Roman" w:cs="Times New Roman"/>
        </w:rPr>
        <w:t>ктируемых вводно-распределительных щитов, расположенных в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помещениях электрощитовой.</w:t>
      </w:r>
    </w:p>
    <w:p w14:paraId="37EDC160" w14:textId="77777777" w:rsidR="00616E78" w:rsidRDefault="00616E78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Предусматривается строительство пассивной оптической сети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(ПОС) в жилом доме №6.14 по г.п. ПОС предусматривает телефонизацию, телефикацию и подключение к сети Интернет объектов по технологии xPON. Построение ПОС осуществляется на</w:t>
      </w:r>
      <w:r w:rsidRPr="00616E78">
        <w:rPr>
          <w:rFonts w:ascii="Times New Roman" w:hAnsi="Times New Roman" w:cs="Times New Roman"/>
          <w:color w:val="000000"/>
        </w:rPr>
        <w:br/>
      </w:r>
      <w:r w:rsidRPr="00616E78">
        <w:rPr>
          <w:rStyle w:val="fontstyle01"/>
          <w:rFonts w:ascii="Times New Roman" w:hAnsi="Times New Roman" w:cs="Times New Roman"/>
        </w:rPr>
        <w:t>базе одномодового оптического кабеля.</w:t>
      </w:r>
    </w:p>
    <w:p w14:paraId="4C19AAB1" w14:textId="77777777" w:rsidR="006D28F0" w:rsidRPr="00616E78" w:rsidRDefault="006D28F0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</w:p>
    <w:p w14:paraId="3720415D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6E78">
        <w:rPr>
          <w:rFonts w:ascii="Times New Roman" w:hAnsi="Times New Roman" w:cs="Times New Roman"/>
          <w:sz w:val="24"/>
          <w:szCs w:val="24"/>
          <w:u w:val="single"/>
        </w:rPr>
        <w:t>Внутренняя отделка</w:t>
      </w:r>
    </w:p>
    <w:p w14:paraId="6B785D2E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Жилые помещения выполняются без чистовой отделки:</w:t>
      </w:r>
    </w:p>
    <w:p w14:paraId="039BAA19" w14:textId="040915AC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Стены - улучшенное штукатурное покрытие цементно-песчаным раствором</w:t>
      </w:r>
      <w:r w:rsidR="004551F6">
        <w:rPr>
          <w:rFonts w:ascii="Times New Roman" w:hAnsi="Times New Roman" w:cs="Times New Roman"/>
          <w:sz w:val="24"/>
          <w:szCs w:val="24"/>
        </w:rPr>
        <w:t>.</w:t>
      </w:r>
    </w:p>
    <w:p w14:paraId="05D92247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Пол - по монолитной ж/б плите перекрытия 200 мм:</w:t>
      </w:r>
    </w:p>
    <w:p w14:paraId="7604C32C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Звукоизоляционный материал ИТЭП50-2-0 (Лист)-5 мм,</w:t>
      </w:r>
    </w:p>
    <w:p w14:paraId="2FC076D5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Цементно-песчаный раствор М150, F100 - 75 мм</w:t>
      </w:r>
    </w:p>
    <w:p w14:paraId="059B88FF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Места общего пользования жилого дома (коридоры, тамбуры, лестничные клетки и т.д):</w:t>
      </w:r>
    </w:p>
    <w:p w14:paraId="3AE35A48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Стены - высококачественное штукатурное покрытие цементно-песчаным раствором, грунтовка, шпаклевка, грунтовка, окраска акриловой краской.</w:t>
      </w:r>
    </w:p>
    <w:p w14:paraId="3F0B461C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Пол (типовой этаж) - по монолитной ж/б плите перекрытия 200 мм:</w:t>
      </w:r>
    </w:p>
    <w:p w14:paraId="2E8D84BA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Цементно-песчаный раствор М150, F100 - 85 мм</w:t>
      </w:r>
    </w:p>
    <w:p w14:paraId="0629A446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Грунтовка</w:t>
      </w:r>
    </w:p>
    <w:p w14:paraId="068FB699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Клеящий состав 7 мм</w:t>
      </w:r>
    </w:p>
    <w:p w14:paraId="525CC2A7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Керамическая плитка- 8 мм</w:t>
      </w:r>
    </w:p>
    <w:p w14:paraId="4BA46DEA" w14:textId="186BA404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</w:t>
      </w:r>
      <w:r w:rsidR="004551F6">
        <w:rPr>
          <w:rFonts w:ascii="Times New Roman" w:hAnsi="Times New Roman" w:cs="Times New Roman"/>
          <w:sz w:val="24"/>
          <w:szCs w:val="24"/>
        </w:rPr>
        <w:t xml:space="preserve"> </w:t>
      </w:r>
      <w:r w:rsidRPr="00616E78">
        <w:rPr>
          <w:rFonts w:ascii="Times New Roman" w:hAnsi="Times New Roman" w:cs="Times New Roman"/>
          <w:sz w:val="24"/>
          <w:szCs w:val="24"/>
        </w:rPr>
        <w:t>Наружные и тамбурные двери на путях эвакуации открываются по направлению выхода из здания и оборудованы приборами само закрывания и уплотнителями в притворах.</w:t>
      </w:r>
    </w:p>
    <w:p w14:paraId="07BDF3D3" w14:textId="77777777" w:rsidR="004551F6" w:rsidRDefault="004551F6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ECB8A1" w14:textId="49602024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3E73B4A8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- 64.24-ОПЗ (изм. 1); </w:t>
      </w:r>
    </w:p>
    <w:p w14:paraId="77E66566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- 64.24-ПОС</w:t>
      </w:r>
    </w:p>
    <w:p w14:paraId="5CCCE81F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- 64.24-АР (изм. 4);</w:t>
      </w:r>
    </w:p>
    <w:p w14:paraId="3BF1E705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- 64.24-КЖ1 (изм. 5);</w:t>
      </w:r>
    </w:p>
    <w:p w14:paraId="4A388B06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- 64.24-КЖ2 (изм. 1);</w:t>
      </w:r>
    </w:p>
    <w:p w14:paraId="763A47B5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- 64.24-АТМ_С</w:t>
      </w:r>
    </w:p>
    <w:p w14:paraId="34DDE57D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- 64.24-ВК (изм. 3)</w:t>
      </w:r>
    </w:p>
    <w:p w14:paraId="3FB9B444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- 64.24-ОВ (изм. 1)</w:t>
      </w:r>
    </w:p>
    <w:p w14:paraId="524575F6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- 64.24-СС</w:t>
      </w:r>
    </w:p>
    <w:p w14:paraId="4DCB2F5D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lastRenderedPageBreak/>
        <w:t>- 64.24-ТМ (изм. 1)</w:t>
      </w:r>
    </w:p>
    <w:p w14:paraId="06E4EA31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- 64.24-ЭОМ (изм. 4)</w:t>
      </w:r>
    </w:p>
    <w:p w14:paraId="16F90064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- 64.24-ЭТП</w:t>
      </w:r>
    </w:p>
    <w:p w14:paraId="6990C4B5" w14:textId="17C84CE1" w:rsid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Дизайн-проект подъезда жилого дома 6.14 по г.п</w:t>
      </w:r>
      <w:r w:rsidR="00715BE8">
        <w:rPr>
          <w:rFonts w:ascii="Times New Roman" w:hAnsi="Times New Roman" w:cs="Times New Roman"/>
          <w:sz w:val="24"/>
          <w:szCs w:val="24"/>
        </w:rPr>
        <w:t>.</w:t>
      </w:r>
    </w:p>
    <w:p w14:paraId="40660415" w14:textId="77777777" w:rsidR="00401E23" w:rsidRDefault="00401E23" w:rsidP="00715BE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F8685" w14:textId="65747980" w:rsidR="00715BE8" w:rsidRPr="00715BE8" w:rsidRDefault="00715BE8" w:rsidP="00715BE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Обязательные требования:</w:t>
      </w:r>
    </w:p>
    <w:p w14:paraId="5BF87448" w14:textId="77777777" w:rsidR="00715BE8" w:rsidRPr="00715BE8" w:rsidRDefault="00715BE8" w:rsidP="00715B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5BE8">
        <w:rPr>
          <w:rFonts w:ascii="Times New Roman" w:hAnsi="Times New Roman" w:cs="Times New Roman"/>
          <w:sz w:val="24"/>
          <w:szCs w:val="24"/>
          <w:u w:val="single"/>
        </w:rPr>
        <w:t>Требования к отделке МОП:</w:t>
      </w:r>
    </w:p>
    <w:p w14:paraId="6591D16F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>окраска стен - допускается краска производителя МАВ;</w:t>
      </w:r>
    </w:p>
    <w:p w14:paraId="261C8304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>соблюдение использования материалов по дизайн-проекту;</w:t>
      </w:r>
    </w:p>
    <w:p w14:paraId="2EDAF550" w14:textId="77777777" w:rsidR="00715BE8" w:rsidRPr="00715BE8" w:rsidRDefault="00715BE8" w:rsidP="00715BE8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15BE8">
        <w:rPr>
          <w:rFonts w:ascii="Times New Roman" w:hAnsi="Times New Roman" w:cs="Times New Roman"/>
          <w:sz w:val="24"/>
          <w:szCs w:val="24"/>
          <w:u w:val="single"/>
        </w:rPr>
        <w:t>Требования к оборудованию</w:t>
      </w:r>
      <w:r w:rsidRPr="00715BE8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2101D522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Системы электроснабжения.</w:t>
      </w:r>
      <w:r w:rsidRPr="00715BE8">
        <w:rPr>
          <w:rFonts w:ascii="Times New Roman" w:hAnsi="Times New Roman" w:cs="Times New Roman"/>
          <w:sz w:val="24"/>
          <w:szCs w:val="24"/>
        </w:rPr>
        <w:t xml:space="preserve"> Спецификация оборудования согласовывается с Заказчиком. При наличии ПНР в приложении №3 договора строительного подряда – расписать входит ли в эту сумму ПНР ЭФИ и ПНР АСКУЭ. Применение приборов учета – согласно ПДС.</w:t>
      </w:r>
    </w:p>
    <w:p w14:paraId="5E5A2F60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Системы теплоснабжения.</w:t>
      </w:r>
      <w:r w:rsidRPr="00715BE8">
        <w:rPr>
          <w:rFonts w:ascii="Times New Roman" w:hAnsi="Times New Roman" w:cs="Times New Roman"/>
          <w:sz w:val="24"/>
          <w:szCs w:val="24"/>
        </w:rPr>
        <w:t xml:space="preserve"> Марка и состав оборудования ИТП подлежат обязательному согласованию с Заказчиком. В стоимость КП должно быть включено: отгрузка БТП; сборка и установка БТП в проектное положение в ИТП; установка щита автоматики; теплоизоляция трубопроводов; установка теплосчетчика, подключение расходомеров и датчиков температуры к вычислительному блоку; пусконаладочные работы ИТП со сдачей работ теплоснабжающей организации с подписанием актов наладки систем регулирования. Гарантийный срок – 5 лет с момента ввода БТП в эксплуатацию.</w:t>
      </w:r>
    </w:p>
    <w:p w14:paraId="44D84E4A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Системы учета тепла.</w:t>
      </w:r>
      <w:r w:rsidRPr="00715BE8">
        <w:rPr>
          <w:rFonts w:ascii="Times New Roman" w:hAnsi="Times New Roman" w:cs="Times New Roman"/>
          <w:sz w:val="24"/>
          <w:szCs w:val="24"/>
        </w:rPr>
        <w:t xml:space="preserve"> Предусмотреть организацию поквартирного и общедомового учета тепловой энергии. </w:t>
      </w:r>
    </w:p>
    <w:p w14:paraId="3940539C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Отопительные приборы и регулировка.</w:t>
      </w:r>
      <w:r w:rsidRPr="00715BE8">
        <w:rPr>
          <w:rFonts w:ascii="Times New Roman" w:hAnsi="Times New Roman" w:cs="Times New Roman"/>
          <w:sz w:val="24"/>
          <w:szCs w:val="24"/>
        </w:rPr>
        <w:t xml:space="preserve"> Радиаторы отопления стальные (по типу завода «Лидея»), в комплекте с термостатическими регуляторами.</w:t>
      </w:r>
    </w:p>
    <w:p w14:paraId="73D462A2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Оборудование ПНС.</w:t>
      </w:r>
      <w:r w:rsidRPr="00715BE8">
        <w:rPr>
          <w:rFonts w:ascii="Times New Roman" w:hAnsi="Times New Roman" w:cs="Times New Roman"/>
          <w:sz w:val="24"/>
          <w:szCs w:val="24"/>
        </w:rPr>
        <w:t xml:space="preserve"> Насосы вертикальные по типу </w:t>
      </w:r>
      <w:r w:rsidRPr="00715BE8">
        <w:rPr>
          <w:rFonts w:ascii="Times New Roman" w:hAnsi="Times New Roman" w:cs="Times New Roman"/>
          <w:sz w:val="24"/>
          <w:szCs w:val="24"/>
          <w:lang w:val="en-US"/>
        </w:rPr>
        <w:t>Wilo</w:t>
      </w:r>
      <w:r w:rsidRPr="00715BE8">
        <w:rPr>
          <w:rFonts w:ascii="Times New Roman" w:hAnsi="Times New Roman" w:cs="Times New Roman"/>
          <w:sz w:val="24"/>
          <w:szCs w:val="24"/>
        </w:rPr>
        <w:t>-</w:t>
      </w:r>
      <w:r w:rsidRPr="00715BE8">
        <w:rPr>
          <w:rFonts w:ascii="Times New Roman" w:hAnsi="Times New Roman" w:cs="Times New Roman"/>
          <w:sz w:val="24"/>
          <w:szCs w:val="24"/>
          <w:lang w:val="en-US"/>
        </w:rPr>
        <w:t>COR</w:t>
      </w:r>
      <w:r w:rsidRPr="00715BE8">
        <w:rPr>
          <w:rFonts w:ascii="Times New Roman" w:hAnsi="Times New Roman" w:cs="Times New Roman"/>
          <w:sz w:val="24"/>
          <w:szCs w:val="24"/>
        </w:rPr>
        <w:t>-</w:t>
      </w:r>
      <w:r w:rsidRPr="00715BE8">
        <w:rPr>
          <w:rFonts w:ascii="Times New Roman" w:hAnsi="Times New Roman" w:cs="Times New Roman"/>
          <w:sz w:val="24"/>
          <w:szCs w:val="24"/>
          <w:lang w:val="en-US"/>
        </w:rPr>
        <w:t>MVL</w:t>
      </w:r>
      <w:r w:rsidRPr="00715BE8">
        <w:rPr>
          <w:rFonts w:ascii="Times New Roman" w:hAnsi="Times New Roman" w:cs="Times New Roman"/>
          <w:sz w:val="24"/>
          <w:szCs w:val="24"/>
        </w:rPr>
        <w:t xml:space="preserve"> (</w:t>
      </w:r>
      <w:r w:rsidRPr="00715BE8">
        <w:rPr>
          <w:rFonts w:ascii="Times New Roman" w:hAnsi="Times New Roman" w:cs="Times New Roman"/>
          <w:sz w:val="24"/>
          <w:szCs w:val="24"/>
          <w:lang w:val="en-US"/>
        </w:rPr>
        <w:t>Wilo</w:t>
      </w:r>
      <w:r w:rsidRPr="00715BE8">
        <w:rPr>
          <w:rFonts w:ascii="Times New Roman" w:hAnsi="Times New Roman" w:cs="Times New Roman"/>
          <w:sz w:val="24"/>
          <w:szCs w:val="24"/>
        </w:rPr>
        <w:t>), шкафы управления насосными установками ЩАУ-НС и ВРУ по типу ПромЭнергоСофт.</w:t>
      </w:r>
    </w:p>
    <w:p w14:paraId="35D8CE53" w14:textId="77777777" w:rsid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Требование к оборудованию СКУД и СВ.</w:t>
      </w:r>
      <w:r w:rsidRPr="00715BE8">
        <w:rPr>
          <w:rFonts w:ascii="Times New Roman" w:hAnsi="Times New Roman" w:cs="Times New Roman"/>
          <w:sz w:val="24"/>
          <w:szCs w:val="24"/>
        </w:rPr>
        <w:t xml:space="preserve"> Подрядчик закупает оборудование согласно сформированного ТЗ. По слаботочным сетям, заказчик выбирает поставщика, и подрядчик должен закупить данное оборудование у указанного Поставщика. </w:t>
      </w:r>
    </w:p>
    <w:p w14:paraId="2D9BEB58" w14:textId="77777777" w:rsidR="00401E23" w:rsidRPr="00401E23" w:rsidRDefault="00401E23" w:rsidP="00401E23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39F60E12" w14:textId="77777777" w:rsidR="00715BE8" w:rsidRPr="00715BE8" w:rsidRDefault="00715BE8" w:rsidP="00715BE8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Согласования с архитектором со стороны Заказчика:</w:t>
      </w:r>
    </w:p>
    <w:p w14:paraId="2F86A813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>Согласовываются элементы, которые влияют на внешний вид (МОП, квартир, фасадов).</w:t>
      </w:r>
    </w:p>
    <w:p w14:paraId="5BEAAB14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>Согласовываются все выкраски защитно-декоративных материалов (цвет, фактура, текстура).</w:t>
      </w:r>
    </w:p>
    <w:p w14:paraId="54B217B9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>Согласовываются образцы полимерных покрытий изделий (цвет, тип, фактура).</w:t>
      </w:r>
    </w:p>
    <w:p w14:paraId="42817332" w14:textId="77777777" w:rsidR="00715BE8" w:rsidRDefault="00715BE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A9131C" w14:textId="135517DF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164F0333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-затраты по аренде и эксплуатации машин и механизмов, средств малой механизации (при необходимости для выполнения работ);</w:t>
      </w:r>
    </w:p>
    <w:p w14:paraId="703A6FD3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-стоимость мероприятий по ОТ и пожарной безопасности;</w:t>
      </w:r>
    </w:p>
    <w:p w14:paraId="0CE0E99E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2B6EFE88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5C2780B8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</w:t>
      </w:r>
    </w:p>
    <w:p w14:paraId="0058A51C" w14:textId="7AA71312" w:rsidR="00616E78" w:rsidRPr="00616E78" w:rsidRDefault="00616E78" w:rsidP="00401E23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lastRenderedPageBreak/>
        <w:t>- затраты на выполнение ульразвуковой дефектоскопии</w:t>
      </w:r>
      <w:r w:rsidR="00401E23">
        <w:rPr>
          <w:rFonts w:ascii="Times New Roman" w:hAnsi="Times New Roman" w:cs="Times New Roman"/>
          <w:sz w:val="24"/>
          <w:szCs w:val="24"/>
        </w:rPr>
        <w:t xml:space="preserve"> </w:t>
      </w:r>
      <w:r w:rsidRPr="00616E78">
        <w:rPr>
          <w:rFonts w:ascii="Times New Roman" w:hAnsi="Times New Roman" w:cs="Times New Roman"/>
          <w:sz w:val="24"/>
          <w:szCs w:val="24"/>
        </w:rPr>
        <w:t>готовой кровли при приемке объекта заказчиком;</w:t>
      </w:r>
    </w:p>
    <w:p w14:paraId="63C2C88F" w14:textId="6A324D21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 </w:t>
      </w:r>
      <w:r w:rsidR="004551F6">
        <w:rPr>
          <w:rFonts w:ascii="Times New Roman" w:hAnsi="Times New Roman" w:cs="Times New Roman"/>
          <w:sz w:val="24"/>
          <w:szCs w:val="24"/>
        </w:rPr>
        <w:t>у</w:t>
      </w:r>
      <w:r w:rsidRPr="00616E78">
        <w:rPr>
          <w:rFonts w:ascii="Times New Roman" w:hAnsi="Times New Roman" w:cs="Times New Roman"/>
          <w:sz w:val="24"/>
          <w:szCs w:val="24"/>
        </w:rPr>
        <w:t>честь иные затраты на выполнение указанного в ТЗ комплекса СМР;</w:t>
      </w:r>
    </w:p>
    <w:p w14:paraId="4295084B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6BEE26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7A6583B1" w14:textId="77777777" w:rsidR="00616E78" w:rsidRPr="00616E78" w:rsidRDefault="00616E78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3CA89A" w14:textId="5E01F5B0" w:rsidR="00970CC4" w:rsidRPr="00970CC4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r w:rsidR="005427DF">
        <w:rPr>
          <w:rFonts w:ascii="Times New Roman" w:eastAsia="TimesNewRomanPSMT" w:hAnsi="Times New Roman" w:cs="Times New Roman"/>
          <w:sz w:val="24"/>
          <w:szCs w:val="24"/>
        </w:rPr>
        <w:t xml:space="preserve">Колодищанский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сельсовет.</w:t>
      </w:r>
    </w:p>
    <w:p w14:paraId="3EB2814C" w14:textId="7B33E529" w:rsidR="001625D1" w:rsidRDefault="00D823EA" w:rsidP="001625D1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 xml:space="preserve">Срок выполнения работ (монтаж) на объекте: 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августа 2026 –</w:t>
      </w:r>
      <w:r w:rsidR="00E35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 апреля 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 </w:t>
      </w:r>
    </w:p>
    <w:p w14:paraId="7080421E" w14:textId="77777777" w:rsidR="00D05B18" w:rsidRPr="00D05B18" w:rsidRDefault="00D05B18" w:rsidP="00D05B1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5B18">
        <w:rPr>
          <w:rFonts w:ascii="Times New Roman" w:hAnsi="Times New Roman" w:cs="Times New Roman"/>
          <w:sz w:val="24"/>
          <w:szCs w:val="24"/>
        </w:rPr>
        <w:t>Выполнение работ по стяжкам: 01.10.26-15.12.26.</w:t>
      </w:r>
    </w:p>
    <w:p w14:paraId="03756D7E" w14:textId="77777777" w:rsidR="00D05B18" w:rsidRPr="00D05B18" w:rsidRDefault="00D05B18" w:rsidP="00D05B1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5B18">
        <w:rPr>
          <w:rFonts w:ascii="Times New Roman" w:hAnsi="Times New Roman" w:cs="Times New Roman"/>
          <w:sz w:val="24"/>
          <w:szCs w:val="24"/>
        </w:rPr>
        <w:t>Выполнение отделочных работ по квартирам: 15.08.26-01.10.26.</w:t>
      </w:r>
    </w:p>
    <w:p w14:paraId="4AF6202A" w14:textId="77777777" w:rsidR="00D05B18" w:rsidRPr="00D05B18" w:rsidRDefault="00D05B18" w:rsidP="00D05B1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5B18">
        <w:rPr>
          <w:rFonts w:ascii="Times New Roman" w:hAnsi="Times New Roman" w:cs="Times New Roman"/>
          <w:sz w:val="24"/>
          <w:szCs w:val="24"/>
        </w:rPr>
        <w:t>Выполнение отделочных работ по МОП: 01.09.26-30.04.27.</w:t>
      </w:r>
    </w:p>
    <w:p w14:paraId="5F3CB73C" w14:textId="77777777" w:rsidR="00D05B18" w:rsidRPr="00D05B18" w:rsidRDefault="00D05B18" w:rsidP="00D05B1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5B18">
        <w:rPr>
          <w:rFonts w:ascii="Times New Roman" w:hAnsi="Times New Roman" w:cs="Times New Roman"/>
          <w:sz w:val="24"/>
          <w:szCs w:val="24"/>
        </w:rPr>
        <w:t>Выполнение сантехнических работ (включ. ИТП): 15.08.26-30.04.27.</w:t>
      </w:r>
    </w:p>
    <w:p w14:paraId="374E59AE" w14:textId="77777777" w:rsidR="00D05B18" w:rsidRPr="00D05B18" w:rsidRDefault="00D05B18" w:rsidP="00D05B1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5B18">
        <w:rPr>
          <w:rFonts w:ascii="Times New Roman" w:hAnsi="Times New Roman" w:cs="Times New Roman"/>
          <w:sz w:val="24"/>
          <w:szCs w:val="24"/>
        </w:rPr>
        <w:t>Инженерные сети (искл. сант.): 15.09.26 – 30.04.27</w:t>
      </w:r>
    </w:p>
    <w:p w14:paraId="53D33CBB" w14:textId="77777777" w:rsidR="00D05B18" w:rsidRPr="00D05B18" w:rsidRDefault="00D05B18" w:rsidP="00D05B1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5B18">
        <w:rPr>
          <w:rFonts w:ascii="Times New Roman" w:hAnsi="Times New Roman" w:cs="Times New Roman"/>
          <w:sz w:val="24"/>
          <w:szCs w:val="24"/>
        </w:rPr>
        <w:t>Монтаж дверей: 01.09.26-30.04.27</w:t>
      </w:r>
    </w:p>
    <w:p w14:paraId="2D1A8528" w14:textId="1455E803" w:rsidR="00D823EA" w:rsidRPr="005209E0" w:rsidRDefault="00D823EA" w:rsidP="001625D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4EEF288D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2EFD">
        <w:rPr>
          <w:rFonts w:ascii="Times New Roman" w:hAnsi="Times New Roman"/>
          <w:b/>
          <w:bCs/>
          <w:sz w:val="24"/>
          <w:szCs w:val="24"/>
        </w:rPr>
        <w:t>26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8F466E">
        <w:rPr>
          <w:rFonts w:ascii="Times New Roman" w:hAnsi="Times New Roman"/>
          <w:b/>
          <w:bCs/>
          <w:sz w:val="24"/>
          <w:szCs w:val="24"/>
        </w:rPr>
        <w:t>5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5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5FC3826E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4D2EFD">
        <w:rPr>
          <w:rFonts w:ascii="Times New Roman" w:hAnsi="Times New Roman"/>
          <w:b/>
          <w:bCs/>
          <w:sz w:val="24"/>
          <w:szCs w:val="24"/>
        </w:rPr>
        <w:t>12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4D2EF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6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е объектов, при производстве материалов для строительства, а также отвечает перед </w:t>
      </w:r>
      <w:r>
        <w:rPr>
          <w:rFonts w:ascii="Times New Roman" w:hAnsi="Times New Roman"/>
          <w:sz w:val="24"/>
          <w:szCs w:val="24"/>
        </w:rPr>
        <w:lastRenderedPageBreak/>
        <w:t>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6A5D340A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C625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466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30E4" w14:textId="77777777" w:rsidR="00ED2480" w:rsidRDefault="00ED2480" w:rsidP="00D65FD3">
      <w:pPr>
        <w:spacing w:after="0" w:line="240" w:lineRule="auto"/>
      </w:pPr>
      <w:r>
        <w:separator/>
      </w:r>
    </w:p>
  </w:endnote>
  <w:endnote w:type="continuationSeparator" w:id="0">
    <w:p w14:paraId="58D75CF7" w14:textId="77777777" w:rsidR="00ED2480" w:rsidRDefault="00ED248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958F" w14:textId="77777777" w:rsidR="00ED2480" w:rsidRDefault="00ED2480" w:rsidP="00D65FD3">
      <w:pPr>
        <w:spacing w:after="0" w:line="240" w:lineRule="auto"/>
      </w:pPr>
      <w:r>
        <w:separator/>
      </w:r>
    </w:p>
  </w:footnote>
  <w:footnote w:type="continuationSeparator" w:id="0">
    <w:p w14:paraId="7F04905D" w14:textId="77777777" w:rsidR="00ED2480" w:rsidRDefault="00ED248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87F248A"/>
    <w:multiLevelType w:val="hybridMultilevel"/>
    <w:tmpl w:val="11241068"/>
    <w:lvl w:ilvl="0" w:tplc="485C77F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3378795">
    <w:abstractNumId w:val="3"/>
  </w:num>
  <w:num w:numId="2" w16cid:durableId="1721703862">
    <w:abstractNumId w:val="19"/>
  </w:num>
  <w:num w:numId="3" w16cid:durableId="923295117">
    <w:abstractNumId w:val="11"/>
  </w:num>
  <w:num w:numId="4" w16cid:durableId="5779086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1887371">
    <w:abstractNumId w:val="21"/>
  </w:num>
  <w:num w:numId="6" w16cid:durableId="2104304554">
    <w:abstractNumId w:val="24"/>
  </w:num>
  <w:num w:numId="7" w16cid:durableId="1134367572">
    <w:abstractNumId w:val="12"/>
  </w:num>
  <w:num w:numId="8" w16cid:durableId="1424187064">
    <w:abstractNumId w:val="18"/>
  </w:num>
  <w:num w:numId="9" w16cid:durableId="1280842802">
    <w:abstractNumId w:val="10"/>
  </w:num>
  <w:num w:numId="10" w16cid:durableId="410590175">
    <w:abstractNumId w:val="14"/>
  </w:num>
  <w:num w:numId="11" w16cid:durableId="1823158565">
    <w:abstractNumId w:val="0"/>
  </w:num>
  <w:num w:numId="12" w16cid:durableId="1842815895">
    <w:abstractNumId w:val="7"/>
  </w:num>
  <w:num w:numId="13" w16cid:durableId="1650792968">
    <w:abstractNumId w:val="16"/>
  </w:num>
  <w:num w:numId="14" w16cid:durableId="1501196034">
    <w:abstractNumId w:val="22"/>
  </w:num>
  <w:num w:numId="15" w16cid:durableId="584336517">
    <w:abstractNumId w:val="8"/>
  </w:num>
  <w:num w:numId="16" w16cid:durableId="555969040">
    <w:abstractNumId w:val="9"/>
  </w:num>
  <w:num w:numId="17" w16cid:durableId="262540554">
    <w:abstractNumId w:val="13"/>
  </w:num>
  <w:num w:numId="18" w16cid:durableId="1501579906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47212209">
    <w:abstractNumId w:val="2"/>
  </w:num>
  <w:num w:numId="20" w16cid:durableId="297226818">
    <w:abstractNumId w:val="17"/>
  </w:num>
  <w:num w:numId="21" w16cid:durableId="1861049005">
    <w:abstractNumId w:val="15"/>
  </w:num>
  <w:num w:numId="22" w16cid:durableId="1372455035">
    <w:abstractNumId w:val="20"/>
  </w:num>
  <w:num w:numId="23" w16cid:durableId="619798951">
    <w:abstractNumId w:val="5"/>
  </w:num>
  <w:num w:numId="24" w16cid:durableId="804078371">
    <w:abstractNumId w:val="6"/>
  </w:num>
  <w:num w:numId="25" w16cid:durableId="17003156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67961"/>
    <w:rsid w:val="000705CA"/>
    <w:rsid w:val="0007446C"/>
    <w:rsid w:val="000749C9"/>
    <w:rsid w:val="00075940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1EC4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5D1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63A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05E77"/>
    <w:rsid w:val="00310447"/>
    <w:rsid w:val="00311FD1"/>
    <w:rsid w:val="00312685"/>
    <w:rsid w:val="00326BFD"/>
    <w:rsid w:val="00330E7E"/>
    <w:rsid w:val="00334330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AD3"/>
    <w:rsid w:val="003F3C4E"/>
    <w:rsid w:val="00401B65"/>
    <w:rsid w:val="00401E23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51F6"/>
    <w:rsid w:val="00457E33"/>
    <w:rsid w:val="004606A1"/>
    <w:rsid w:val="00461D14"/>
    <w:rsid w:val="00463330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D2EFD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519E"/>
    <w:rsid w:val="005302EF"/>
    <w:rsid w:val="0053110A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6E78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00FC"/>
    <w:rsid w:val="00672B98"/>
    <w:rsid w:val="00681A98"/>
    <w:rsid w:val="006910EE"/>
    <w:rsid w:val="006A037A"/>
    <w:rsid w:val="006A0CB0"/>
    <w:rsid w:val="006A297F"/>
    <w:rsid w:val="006A5E32"/>
    <w:rsid w:val="006A5E4F"/>
    <w:rsid w:val="006B0B4F"/>
    <w:rsid w:val="006B3116"/>
    <w:rsid w:val="006B59AD"/>
    <w:rsid w:val="006C7191"/>
    <w:rsid w:val="006C7E82"/>
    <w:rsid w:val="006D28F0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15BE8"/>
    <w:rsid w:val="00726FFB"/>
    <w:rsid w:val="00727F83"/>
    <w:rsid w:val="00731354"/>
    <w:rsid w:val="0073280B"/>
    <w:rsid w:val="00735579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BF4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9F5A6D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4D20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66C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5E0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1BB3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D05B18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5BF8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0F9F"/>
    <w:rsid w:val="00E85AB1"/>
    <w:rsid w:val="00E91D2A"/>
    <w:rsid w:val="00E9412B"/>
    <w:rsid w:val="00E95009"/>
    <w:rsid w:val="00EA0698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480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a1"/>
    <w:rsid w:val="00616E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k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ementye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mentye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mentye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4325</Words>
  <Characters>24655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20</cp:revision>
  <cp:lastPrinted>2019-10-28T14:29:00Z</cp:lastPrinted>
  <dcterms:created xsi:type="dcterms:W3CDTF">2026-04-30T07:36:00Z</dcterms:created>
  <dcterms:modified xsi:type="dcterms:W3CDTF">2026-05-21T12:53:00Z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